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99FF66"/>
  <w:body>
    <w:p w:rsidR="006B5EC6" w:rsidRDefault="00062A9E">
      <w:pPr>
        <w:ind w:left="-1418"/>
      </w:pPr>
      <w:bookmarkStart w:id="0" w:name="_GoBack"/>
      <w:r>
        <w:rPr>
          <w:noProof/>
          <w:lang w:eastAsia="ru-RU"/>
        </w:rPr>
        <w:drawing>
          <wp:anchor distT="0" distB="0" distL="114300" distR="114300" simplePos="0" relativeHeight="251669504" behindDoc="1" locked="0" layoutInCell="1" allowOverlap="1">
            <wp:simplePos x="0" y="0"/>
            <wp:positionH relativeFrom="column">
              <wp:posOffset>-641985</wp:posOffset>
            </wp:positionH>
            <wp:positionV relativeFrom="paragraph">
              <wp:posOffset>6168390</wp:posOffset>
            </wp:positionV>
            <wp:extent cx="4029075" cy="2303145"/>
            <wp:effectExtent l="0" t="0" r="9525" b="1905"/>
            <wp:wrapTight wrapText="bothSides">
              <wp:wrapPolygon edited="0">
                <wp:start x="0" y="0"/>
                <wp:lineTo x="0" y="21439"/>
                <wp:lineTo x="21549" y="21439"/>
                <wp:lineTo x="21549" y="0"/>
                <wp:lineTo x="0" y="0"/>
              </wp:wrapPolygon>
            </wp:wrapT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n_posadki_lesa_10_may_2014-752x378.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029075" cy="2303145"/>
                    </a:xfrm>
                    <a:prstGeom prst="rect">
                      <a:avLst/>
                    </a:prstGeom>
                  </pic:spPr>
                </pic:pic>
              </a:graphicData>
            </a:graphic>
            <wp14:sizeRelH relativeFrom="page">
              <wp14:pctWidth>0</wp14:pctWidth>
            </wp14:sizeRelH>
            <wp14:sizeRelV relativeFrom="page">
              <wp14:pctHeight>0</wp14:pctHeight>
            </wp14:sizeRelV>
          </wp:anchor>
        </w:drawing>
      </w:r>
      <w:bookmarkEnd w:id="0"/>
      <w:r>
        <w:rPr>
          <w:noProof/>
          <w:lang w:eastAsia="ru-RU"/>
        </w:rPr>
        <w:drawing>
          <wp:anchor distT="0" distB="0" distL="114300" distR="114300" simplePos="0" relativeHeight="251668480" behindDoc="1" locked="0" layoutInCell="1" allowOverlap="1" wp14:anchorId="3055D6B7" wp14:editId="681AFA47">
            <wp:simplePos x="0" y="0"/>
            <wp:positionH relativeFrom="column">
              <wp:posOffset>3777615</wp:posOffset>
            </wp:positionH>
            <wp:positionV relativeFrom="paragraph">
              <wp:posOffset>4966335</wp:posOffset>
            </wp:positionV>
            <wp:extent cx="2533650" cy="3448050"/>
            <wp:effectExtent l="95250" t="76200" r="114300" b="1276350"/>
            <wp:wrapTight wrapText="bothSides">
              <wp:wrapPolygon edited="0">
                <wp:start x="9420" y="-477"/>
                <wp:lineTo x="4223" y="-239"/>
                <wp:lineTo x="4223" y="1671"/>
                <wp:lineTo x="1949" y="1671"/>
                <wp:lineTo x="1949" y="3580"/>
                <wp:lineTo x="650" y="3580"/>
                <wp:lineTo x="650" y="5490"/>
                <wp:lineTo x="-162" y="5490"/>
                <wp:lineTo x="-812" y="13127"/>
                <wp:lineTo x="-487" y="15036"/>
                <wp:lineTo x="162" y="15036"/>
                <wp:lineTo x="162" y="16946"/>
                <wp:lineTo x="1137" y="16946"/>
                <wp:lineTo x="1137" y="18855"/>
                <wp:lineTo x="2761" y="18855"/>
                <wp:lineTo x="2761" y="20765"/>
                <wp:lineTo x="5522" y="20765"/>
                <wp:lineTo x="5197" y="22674"/>
                <wp:lineTo x="487" y="22674"/>
                <wp:lineTo x="487" y="24583"/>
                <wp:lineTo x="-162" y="24583"/>
                <wp:lineTo x="162" y="27686"/>
                <wp:lineTo x="2923" y="28402"/>
                <wp:lineTo x="8932" y="29238"/>
                <wp:lineTo x="9095" y="29476"/>
                <wp:lineTo x="12505" y="29476"/>
                <wp:lineTo x="12668" y="29238"/>
                <wp:lineTo x="18677" y="28402"/>
                <wp:lineTo x="18839" y="28402"/>
                <wp:lineTo x="21600" y="26612"/>
                <wp:lineTo x="21600" y="26493"/>
                <wp:lineTo x="21275" y="24703"/>
                <wp:lineTo x="21275" y="24464"/>
                <wp:lineTo x="16890" y="22674"/>
                <wp:lineTo x="16241" y="20765"/>
                <wp:lineTo x="19002" y="18855"/>
                <wp:lineTo x="20626" y="16946"/>
                <wp:lineTo x="21600" y="15036"/>
                <wp:lineTo x="22412" y="11218"/>
                <wp:lineTo x="21762" y="7399"/>
                <wp:lineTo x="20950" y="5490"/>
                <wp:lineTo x="19651" y="3580"/>
                <wp:lineTo x="17377" y="1551"/>
                <wp:lineTo x="12505" y="-239"/>
                <wp:lineTo x="12180" y="-477"/>
                <wp:lineTo x="9420" y="-477"/>
              </wp:wrapPolygon>
            </wp:wrapTight>
            <wp:docPr id="8" name="Рисунок 8" descr="C:\Users\любовь\Desktop\загрузки\День  посадки   леса\День  посадки   леса\20190427_103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любовь\Desktop\загрузки\День  посадки   леса\День  посадки   леса\20190427_10340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33650" cy="3448050"/>
                    </a:xfrm>
                    <a:prstGeom prst="ellipse">
                      <a:avLst/>
                    </a:prstGeom>
                    <a:ln w="63500" cap="rnd">
                      <a:solidFill>
                        <a:schemeClr val="tx1"/>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0" layoutInCell="1" allowOverlap="1" wp14:anchorId="182EB552" wp14:editId="52EEDB09">
                <wp:simplePos x="0" y="0"/>
                <wp:positionH relativeFrom="column">
                  <wp:posOffset>-1751965</wp:posOffset>
                </wp:positionH>
                <wp:positionV relativeFrom="paragraph">
                  <wp:posOffset>1232535</wp:posOffset>
                </wp:positionV>
                <wp:extent cx="4686300" cy="1828800"/>
                <wp:effectExtent l="0" t="0" r="0" b="0"/>
                <wp:wrapNone/>
                <wp:docPr id="5" name="Поле 5"/>
                <wp:cNvGraphicFramePr/>
                <a:graphic xmlns:a="http://schemas.openxmlformats.org/drawingml/2006/main">
                  <a:graphicData uri="http://schemas.microsoft.com/office/word/2010/wordprocessingShape">
                    <wps:wsp>
                      <wps:cNvSpPr txBox="1"/>
                      <wps:spPr>
                        <a:xfrm>
                          <a:off x="0" y="0"/>
                          <a:ext cx="4686300" cy="1828800"/>
                        </a:xfrm>
                        <a:prstGeom prst="rect">
                          <a:avLst/>
                        </a:prstGeom>
                        <a:noFill/>
                        <a:ln>
                          <a:noFill/>
                        </a:ln>
                        <a:effectLst/>
                      </wps:spPr>
                      <wps:txbx>
                        <w:txbxContent>
                          <w:p w:rsidR="00301B8E" w:rsidRPr="00301B8E" w:rsidRDefault="00301B8E" w:rsidP="00301B8E">
                            <w:pPr>
                              <w:spacing w:after="0" w:line="240" w:lineRule="auto"/>
                              <w:ind w:firstLine="284"/>
                              <w:rPr>
                                <w:rFonts w:ascii="Times New Roman" w:hAnsi="Times New Roman" w:cs="Times New Roman"/>
                                <w:b/>
                                <w:i/>
                                <w:noProof/>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301B8E">
                              <w:rPr>
                                <w:rFonts w:ascii="Times New Roman" w:hAnsi="Times New Roman" w:cs="Times New Roman"/>
                                <w:b/>
                                <w:i/>
                                <w:noProof/>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27 апреля 2019 года в Республике Татарстан состо</w:t>
                            </w:r>
                            <w:r w:rsidRPr="00301B8E">
                              <w:rPr>
                                <w:rFonts w:ascii="Times New Roman" w:hAnsi="Times New Roman" w:cs="Times New Roman"/>
                                <w:b/>
                                <w:i/>
                                <w:noProof/>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 xml:space="preserve">ялась </w:t>
                            </w:r>
                            <w:r w:rsidRPr="00301B8E">
                              <w:rPr>
                                <w:rFonts w:ascii="Times New Roman" w:hAnsi="Times New Roman" w:cs="Times New Roman"/>
                                <w:b/>
                                <w:i/>
                                <w:noProof/>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иродоохранная акция «День посадки леса». Новые леса традиционно будут заложены во всех муниципальных районах республики. Для этих целей Министерством лесного хозяйства РТ подготовлено 2,5 млн. штук посадочного материала (саженцы сосны обыкновенной, ели европейской, лиственницы сибирской, липы мелколистной, рябины обыкновенной и др.).</w:t>
                            </w:r>
                          </w:p>
                          <w:p w:rsidR="00301B8E" w:rsidRPr="00301B8E" w:rsidRDefault="00301B8E" w:rsidP="00301B8E">
                            <w:pPr>
                              <w:spacing w:after="0" w:line="240" w:lineRule="auto"/>
                              <w:ind w:firstLine="284"/>
                              <w:rPr>
                                <w:rFonts w:ascii="Times New Roman" w:hAnsi="Times New Roman" w:cs="Times New Roman"/>
                                <w:b/>
                                <w:i/>
                                <w:noProof/>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301B8E">
                              <w:rPr>
                                <w:rFonts w:ascii="Times New Roman" w:hAnsi="Times New Roman" w:cs="Times New Roman"/>
                                <w:b/>
                                <w:i/>
                                <w:noProof/>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Республиканские природоохранные акции «День посадки леса» проводятся Министерством лесного хозяйства РТ с 2011 года. Их цель – воспроизводство и приумножение лесных ресурсов республики, воспитание бережного отношения к лесу, привлечение внимания общественности к проблемам его сохранения и улучшение экологической обстановки в целом. За 8 лет в рамках акций в Татарстане были посажены лесные насаждения на площади 5284 га. При этом был использован посадочный материал в количестве 18,6 млн. штук, а общее количество участников превысило 378 тыс. человек.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Поле 5" o:spid="_x0000_s1026" type="#_x0000_t202" style="position:absolute;left:0;text-align:left;margin-left:-137.95pt;margin-top:97.05pt;width:369pt;height:2in;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" filled="f" stroked="f">
                <v:fill o:detectmouseclick="t"/>
                <v:textbox style="mso-fit-shape-to-text:t">
                  <w:txbxContent>
                    <w:p w:rsidR="00301B8E" w:rsidRPr="00301B8E" w:rsidRDefault="00301B8E" w:rsidP="00301B8E">
                      <w:pPr>
                        <w:spacing w:after="0" w:line="240" w:lineRule="auto"/>
                        <w:ind w:firstLine="284"/>
                        <w:rPr>
                          <w:rFonts w:ascii="Times New Roman" w:hAnsi="Times New Roman" w:cs="Times New Roman"/>
                          <w:b/>
                          <w:i/>
                          <w:noProof/>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301B8E">
                        <w:rPr>
                          <w:rFonts w:ascii="Times New Roman" w:hAnsi="Times New Roman" w:cs="Times New Roman"/>
                          <w:b/>
                          <w:i/>
                          <w:noProof/>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27 апреля 2019 года в Республике Татарстан состо</w:t>
                      </w:r>
                      <w:r w:rsidRPr="00301B8E">
                        <w:rPr>
                          <w:rFonts w:ascii="Times New Roman" w:hAnsi="Times New Roman" w:cs="Times New Roman"/>
                          <w:b/>
                          <w:i/>
                          <w:noProof/>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 xml:space="preserve">ялась </w:t>
                      </w:r>
                      <w:r w:rsidRPr="00301B8E">
                        <w:rPr>
                          <w:rFonts w:ascii="Times New Roman" w:hAnsi="Times New Roman" w:cs="Times New Roman"/>
                          <w:b/>
                          <w:i/>
                          <w:noProof/>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иродоохранная акция «День посадки леса». Новые леса традиционно будут заложены во всех муниципальных районах республики. Для этих целей Министерством лесного хозяйства РТ подготовлено 2,5 млн. штук посадочного материала (саженцы сосны обыкновенной, ели европейской, лиственницы сибирской, липы мелколистной, рябины обыкновенной и др.).</w:t>
                      </w:r>
                    </w:p>
                    <w:p w:rsidR="00301B8E" w:rsidRPr="00301B8E" w:rsidRDefault="00301B8E" w:rsidP="00301B8E">
                      <w:pPr>
                        <w:spacing w:after="0" w:line="240" w:lineRule="auto"/>
                        <w:ind w:firstLine="284"/>
                        <w:rPr>
                          <w:rFonts w:ascii="Times New Roman" w:hAnsi="Times New Roman" w:cs="Times New Roman"/>
                          <w:b/>
                          <w:i/>
                          <w:noProof/>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301B8E">
                        <w:rPr>
                          <w:rFonts w:ascii="Times New Roman" w:hAnsi="Times New Roman" w:cs="Times New Roman"/>
                          <w:b/>
                          <w:i/>
                          <w:noProof/>
                          <w:sz w:val="28"/>
                          <w:szCs w:val="28"/>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Республиканские природоохранные акции «День посадки леса» проводятся Министерством лесного хозяйства РТ с 2011 года. Их цель – воспроизводство и приумножение лесных ресурсов республики, воспитание бережного отношения к лесу, привлечение внимания общественности к проблемам его сохранения и улучшение экологической обстановки в целом. За 8 лет в рамках акций в Татарстане были посажены лесные насаждения на площади 5284 га. При этом был использован посадочный материал в количестве 18,6 млн. штук, а общее количество участников превысило 378 тыс. человек.</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105A2E31" wp14:editId="6EAAB510">
                <wp:simplePos x="0" y="0"/>
                <wp:positionH relativeFrom="column">
                  <wp:posOffset>-1000125</wp:posOffset>
                </wp:positionH>
                <wp:positionV relativeFrom="paragraph">
                  <wp:posOffset>8576310</wp:posOffset>
                </wp:positionV>
                <wp:extent cx="2400300" cy="3200400"/>
                <wp:effectExtent l="0" t="0" r="15875" b="10795"/>
                <wp:wrapNone/>
                <wp:docPr id="7" name="Поле 7"/>
                <wp:cNvGraphicFramePr/>
                <a:graphic xmlns:a="http://schemas.openxmlformats.org/drawingml/2006/main">
                  <a:graphicData uri="http://schemas.microsoft.com/office/word/2010/wordprocessingShape">
                    <wps:wsp>
                      <wps:cNvSpPr txBox="1"/>
                      <wps:spPr>
                        <a:xfrm>
                          <a:off x="0" y="0"/>
                          <a:ext cx="2400300" cy="3200400"/>
                        </a:xfrm>
                        <a:prstGeom prst="rect">
                          <a:avLst/>
                        </a:prstGeom>
                        <a:ln/>
                      </wps:spPr>
                      <wps:style>
                        <a:lnRef idx="2">
                          <a:schemeClr val="accent3"/>
                        </a:lnRef>
                        <a:fillRef idx="1">
                          <a:schemeClr val="lt1"/>
                        </a:fillRef>
                        <a:effectRef idx="0">
                          <a:schemeClr val="accent3"/>
                        </a:effectRef>
                        <a:fontRef idx="minor">
                          <a:schemeClr val="dk1"/>
                        </a:fontRef>
                      </wps:style>
                      <wps:txbx>
                        <w:txbxContent>
                          <w:p w:rsidR="00062A9E" w:rsidRPr="00062A9E" w:rsidRDefault="00062A9E" w:rsidP="00062A9E">
                            <w:pPr>
                              <w:spacing w:after="0" w:line="240" w:lineRule="auto"/>
                              <w:jc w:val="center"/>
                              <w:rPr>
                                <w:rFonts w:ascii="Times New Roman" w:hAnsi="Times New Roman" w:cs="Times New Roman"/>
                                <w:b/>
                                <w:i/>
                                <w:noProof/>
                                <w:sz w:val="40"/>
                                <w:szCs w:val="40"/>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062A9E">
                              <w:rPr>
                                <w:rFonts w:ascii="Times New Roman" w:hAnsi="Times New Roman" w:cs="Times New Roman"/>
                                <w:b/>
                                <w:i/>
                                <w:noProof/>
                                <w:sz w:val="40"/>
                                <w:szCs w:val="40"/>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Учащиеся нашей школы тоже приняли активное участие в этой акции и посадили плодово-ягодные растения.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7" o:spid="_x0000_s1027" type="#_x0000_t202" style="position:absolute;left:0;text-align:left;margin-left:-78.75pt;margin-top:675.3pt;width:189pt;height:252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" fillcolor="white [3201]" strokecolor="#9bbb59 [3206]" strokeweight="2pt">
                <v:textbox style="mso-fit-shape-to-text:t">
                  <w:txbxContent>
                    <w:p w:rsidR="00062A9E" w:rsidRPr="00062A9E" w:rsidRDefault="00062A9E" w:rsidP="00062A9E">
                      <w:pPr>
                        <w:spacing w:after="0" w:line="240" w:lineRule="auto"/>
                        <w:jc w:val="center"/>
                        <w:rPr>
                          <w:rFonts w:ascii="Times New Roman" w:hAnsi="Times New Roman" w:cs="Times New Roman"/>
                          <w:b/>
                          <w:i/>
                          <w:noProof/>
                          <w:sz w:val="40"/>
                          <w:szCs w:val="40"/>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062A9E">
                        <w:rPr>
                          <w:rFonts w:ascii="Times New Roman" w:hAnsi="Times New Roman" w:cs="Times New Roman"/>
                          <w:b/>
                          <w:i/>
                          <w:noProof/>
                          <w:sz w:val="40"/>
                          <w:szCs w:val="40"/>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Учащиеся нашей школы тоже приняли активное участие в этой акции и посадили плодово-ягодные растения.</w:t>
                      </w:r>
                    </w:p>
                  </w:txbxContent>
                </v:textbox>
              </v:shape>
            </w:pict>
          </mc:Fallback>
        </mc:AlternateContent>
      </w:r>
      <w:r w:rsidR="00301B8E">
        <w:rPr>
          <w:noProof/>
          <w:lang w:eastAsia="ru-RU"/>
        </w:rPr>
        <w:drawing>
          <wp:anchor distT="0" distB="0" distL="114300" distR="114300" simplePos="0" relativeHeight="251665408" behindDoc="1" locked="0" layoutInCell="1" allowOverlap="1" wp14:anchorId="25F1078C" wp14:editId="2ABB4C85">
            <wp:simplePos x="0" y="0"/>
            <wp:positionH relativeFrom="column">
              <wp:posOffset>3844290</wp:posOffset>
            </wp:positionH>
            <wp:positionV relativeFrom="paragraph">
              <wp:posOffset>1413510</wp:posOffset>
            </wp:positionV>
            <wp:extent cx="2400300" cy="3200400"/>
            <wp:effectExtent l="19050" t="0" r="19050" b="1009650"/>
            <wp:wrapTight wrapText="bothSides">
              <wp:wrapPolygon edited="0">
                <wp:start x="857" y="0"/>
                <wp:lineTo x="-171" y="386"/>
                <wp:lineTo x="-171" y="28286"/>
                <wp:lineTo x="21600" y="28286"/>
                <wp:lineTo x="21600" y="1286"/>
                <wp:lineTo x="21429" y="771"/>
                <wp:lineTo x="20743" y="0"/>
                <wp:lineTo x="857" y="0"/>
              </wp:wrapPolygon>
            </wp:wrapTight>
            <wp:docPr id="6" name="Рисунок 6" descr="C:\Users\любовь\Desktop\загрузки\День  посадки   леса\День  посадки   леса\20190427_1034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юбовь\Desktop\загрузки\День  посадки   леса\День  посадки   леса\20190427_10344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0300" cy="32004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00301B8E">
        <w:rPr>
          <w:noProof/>
        </w:rPr>
        <mc:AlternateContent>
          <mc:Choice Requires="wps">
            <w:drawing>
              <wp:anchor distT="0" distB="0" distL="114300" distR="114300" simplePos="0" relativeHeight="251659264" behindDoc="0" locked="0" layoutInCell="1" allowOverlap="1" wp14:anchorId="60F8B07F" wp14:editId="3F97EF20">
                <wp:simplePos x="0" y="0"/>
                <wp:positionH relativeFrom="column">
                  <wp:posOffset>48260</wp:posOffset>
                </wp:positionH>
                <wp:positionV relativeFrom="paragraph">
                  <wp:posOffset>-691515</wp:posOffset>
                </wp:positionV>
                <wp:extent cx="3457575" cy="1828800"/>
                <wp:effectExtent l="57150" t="38100" r="85725" b="95250"/>
                <wp:wrapNone/>
                <wp:docPr id="1" name="Поле 1"/>
                <wp:cNvGraphicFramePr/>
                <a:graphic xmlns:a="http://schemas.openxmlformats.org/drawingml/2006/main">
                  <a:graphicData uri="http://schemas.microsoft.com/office/word/2010/wordprocessingShape">
                    <wps:wsp>
                      <wps:cNvSpPr txBox="1"/>
                      <wps:spPr>
                        <a:xfrm>
                          <a:off x="0" y="0"/>
                          <a:ext cx="3457575" cy="1828800"/>
                        </a:xfrm>
                        <a:prstGeom prst="flowChartAlternateProcess">
                          <a:avLst/>
                        </a:prstGeom>
                        <a:ln/>
                      </wps:spPr>
                      <wps:style>
                        <a:lnRef idx="1">
                          <a:schemeClr val="accent3"/>
                        </a:lnRef>
                        <a:fillRef idx="2">
                          <a:schemeClr val="accent3"/>
                        </a:fillRef>
                        <a:effectRef idx="1">
                          <a:schemeClr val="accent3"/>
                        </a:effectRef>
                        <a:fontRef idx="minor">
                          <a:schemeClr val="dk1"/>
                        </a:fontRef>
                      </wps:style>
                      <wps:txbx>
                        <w:txbxContent>
                          <w:p w:rsidR="00301B8E" w:rsidRPr="00301B8E" w:rsidRDefault="00301B8E" w:rsidP="00301B8E">
                            <w:pPr>
                              <w:spacing w:after="0" w:line="240" w:lineRule="auto"/>
                              <w:jc w:val="center"/>
                              <w:rPr>
                                <w:rFonts w:ascii="Monotype Corsiva" w:hAnsi="Monotype Corsiva"/>
                                <w:b/>
                                <w:color w:val="00FF00"/>
                                <w:sz w:val="96"/>
                                <w:szCs w:val="9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301B8E">
                              <w:rPr>
                                <w:rFonts w:ascii="Monotype Corsiva" w:hAnsi="Monotype Corsiva"/>
                                <w:b/>
                                <w:color w:val="00FF00"/>
                                <w:sz w:val="96"/>
                                <w:szCs w:val="9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День посадки леса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Поле 1" o:spid="_x0000_s1028" type="#_x0000_t176" style="position:absolute;left:0;text-align:left;margin-left:3.8pt;margin-top:-54.45pt;width:272.2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" fillcolor="#cdddac [1622]" strokecolor="#94b64e [3046]">
                <v:fill color2="#f0f4e6 [502]" rotate="t" angle="180" colors="0 #dafda7;22938f #e4fdc2;1 #f5ffe6" focus="100%" type="gradient"/>
                <v:shadow on="t" color="black" opacity="24903f" origin=",.5" offset="0,.55556mm"/>
                <v:textbox style="mso-fit-shape-to-text:t">
                  <w:txbxContent>
                    <w:p w:rsidR="00301B8E" w:rsidRPr="00301B8E" w:rsidRDefault="00301B8E" w:rsidP="00301B8E">
                      <w:pPr>
                        <w:spacing w:after="0" w:line="240" w:lineRule="auto"/>
                        <w:jc w:val="center"/>
                        <w:rPr>
                          <w:rFonts w:ascii="Monotype Corsiva" w:hAnsi="Monotype Corsiva"/>
                          <w:b/>
                          <w:color w:val="00FF00"/>
                          <w:sz w:val="96"/>
                          <w:szCs w:val="9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pPr>
                      <w:r w:rsidRPr="00301B8E">
                        <w:rPr>
                          <w:rFonts w:ascii="Monotype Corsiva" w:hAnsi="Monotype Corsiva"/>
                          <w:b/>
                          <w:color w:val="00FF00"/>
                          <w:sz w:val="96"/>
                          <w:szCs w:val="96"/>
                          <w14:shadow w14:blurRad="41275" w14:dist="20320" w14:dir="1800000" w14:sx="100000" w14:sy="100000" w14:kx="0" w14:ky="0" w14:algn="tl">
                            <w14:srgbClr w14:val="000000">
                              <w14:alpha w14:val="60000"/>
                            </w14:srgbClr>
                          </w14:shadow>
                          <w14:textOutline w14:w="12700" w14:cap="flat" w14:cmpd="sng" w14:algn="ctr">
                            <w14:solidFill>
                              <w14:srgbClr w14:val="000000"/>
                            </w14:solidFill>
                            <w14:prstDash w14:val="solid"/>
                            <w14:round/>
                          </w14:textOutline>
                        </w:rPr>
                        <w:t>День посадки леса</w:t>
                      </w:r>
                    </w:p>
                  </w:txbxContent>
                </v:textbox>
              </v:shape>
            </w:pict>
          </mc:Fallback>
        </mc:AlternateContent>
      </w:r>
      <w:r w:rsidR="00301B8E">
        <w:rPr>
          <w:noProof/>
          <w:lang w:eastAsia="ru-RU"/>
        </w:rPr>
        <w:drawing>
          <wp:anchor distT="0" distB="0" distL="114300" distR="114300" simplePos="0" relativeHeight="251661312" behindDoc="1" locked="0" layoutInCell="1" allowOverlap="1" wp14:anchorId="7A39D181" wp14:editId="17273A0D">
            <wp:simplePos x="0" y="0"/>
            <wp:positionH relativeFrom="column">
              <wp:posOffset>4577715</wp:posOffset>
            </wp:positionH>
            <wp:positionV relativeFrom="paragraph">
              <wp:posOffset>-643890</wp:posOffset>
            </wp:positionV>
            <wp:extent cx="1733550" cy="1638300"/>
            <wp:effectExtent l="0" t="0" r="0" b="0"/>
            <wp:wrapTight wrapText="bothSides">
              <wp:wrapPolygon edited="0">
                <wp:start x="0" y="0"/>
                <wp:lineTo x="0" y="21349"/>
                <wp:lineTo x="21363" y="21349"/>
                <wp:lineTo x="21363"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_2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33550" cy="1638300"/>
                    </a:xfrm>
                    <a:prstGeom prst="rect">
                      <a:avLst/>
                    </a:prstGeom>
                  </pic:spPr>
                </pic:pic>
              </a:graphicData>
            </a:graphic>
            <wp14:sizeRelH relativeFrom="page">
              <wp14:pctWidth>0</wp14:pctWidth>
            </wp14:sizeRelH>
            <wp14:sizeRelV relativeFrom="page">
              <wp14:pctHeight>0</wp14:pctHeight>
            </wp14:sizeRelV>
          </wp:anchor>
        </w:drawing>
      </w:r>
      <w:r w:rsidR="00301B8E">
        <w:rPr>
          <w:noProof/>
          <w:lang w:eastAsia="ru-RU"/>
        </w:rPr>
        <w:drawing>
          <wp:anchor distT="0" distB="0" distL="114300" distR="114300" simplePos="0" relativeHeight="251660288" behindDoc="1" locked="0" layoutInCell="1" allowOverlap="1" wp14:anchorId="56EAC5AF" wp14:editId="07AEB6ED">
            <wp:simplePos x="0" y="0"/>
            <wp:positionH relativeFrom="column">
              <wp:posOffset>-851535</wp:posOffset>
            </wp:positionH>
            <wp:positionV relativeFrom="paragraph">
              <wp:posOffset>-643890</wp:posOffset>
            </wp:positionV>
            <wp:extent cx="1590675" cy="1713230"/>
            <wp:effectExtent l="0" t="0" r="9525" b="1270"/>
            <wp:wrapTight wrapText="bothSides">
              <wp:wrapPolygon edited="0">
                <wp:start x="0" y="0"/>
                <wp:lineTo x="0" y="21376"/>
                <wp:lineTo x="21471" y="21376"/>
                <wp:lineTo x="21471"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976x1024.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713230"/>
                    </a:xfrm>
                    <a:prstGeom prst="rect">
                      <a:avLst/>
                    </a:prstGeom>
                  </pic:spPr>
                </pic:pic>
              </a:graphicData>
            </a:graphic>
            <wp14:sizeRelH relativeFrom="page">
              <wp14:pctWidth>0</wp14:pctWidth>
            </wp14:sizeRelH>
            <wp14:sizeRelV relativeFrom="page">
              <wp14:pctHeight>0</wp14:pctHeight>
            </wp14:sizeRelV>
          </wp:anchor>
        </w:drawing>
      </w:r>
    </w:p>
    <w:sectPr w:rsidR="006B5E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5B2"/>
    <w:rsid w:val="00062A9E"/>
    <w:rsid w:val="00301B8E"/>
    <w:rsid w:val="009055B2"/>
    <w:rsid w:val="00C032F1"/>
    <w:rsid w:val="00DA0D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3c,#c9f,#9f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1B8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1B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1B8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1B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772A2-B9D2-430C-96A5-B20CFD770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Words>
  <Characters>8</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любовь</cp:lastModifiedBy>
  <cp:revision>2</cp:revision>
  <dcterms:created xsi:type="dcterms:W3CDTF">2019-04-29T19:09:00Z</dcterms:created>
  <dcterms:modified xsi:type="dcterms:W3CDTF">2019-04-29T19:37:00Z</dcterms:modified>
</cp:coreProperties>
</file>